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3BEF" w14:textId="77777777" w:rsidR="00942803" w:rsidRPr="00942803" w:rsidRDefault="00942803" w:rsidP="00942803">
      <w:pPr>
        <w:spacing w:after="200"/>
        <w:rPr>
          <w:rFonts w:ascii="Calibri" w:eastAsia="Calibri" w:hAnsi="Calibri" w:cs="Times New Roman"/>
          <w:b/>
          <w:color w:val="auto"/>
        </w:rPr>
      </w:pPr>
      <w:r w:rsidRPr="00942803">
        <w:rPr>
          <w:rFonts w:ascii="Calibri" w:eastAsia="Calibri" w:hAnsi="Calibri" w:cs="Times New Roman"/>
          <w:b/>
          <w:color w:val="auto"/>
        </w:rPr>
        <w:t>FITXA DE TREBALL 5:  DIAGNOSI DE LES ACTIVITATS D’EDUCACIÓ REGLADA</w:t>
      </w:r>
    </w:p>
    <w:p w14:paraId="36BD05E2" w14:textId="77777777" w:rsidR="00942803" w:rsidRPr="00942803" w:rsidRDefault="00942803" w:rsidP="00942803">
      <w:pPr>
        <w:tabs>
          <w:tab w:val="left" w:pos="1650"/>
        </w:tabs>
        <w:spacing w:after="200"/>
        <w:rPr>
          <w:rFonts w:ascii="Calibri" w:eastAsia="Calibri" w:hAnsi="Calibri" w:cs="Times New Roman"/>
          <w:color w:val="auto"/>
        </w:rPr>
      </w:pPr>
      <w:r w:rsidRPr="00942803">
        <w:rPr>
          <w:rFonts w:ascii="Calibri" w:eastAsia="Calibri" w:hAnsi="Calibri" w:cs="Times New Roman"/>
          <w:color w:val="auto"/>
        </w:rPr>
        <w:t xml:space="preserve">En el cas de les activitats adreçades a públic escolar és important que les competències i saber estiguin vinculades al currículum educatiu de cada etapa doncs seran activitats que ajudaran a la comunitat educativa a assolir els objectius competencials i de continguts definits pel Departament d’Ensenyament. Sovint, una activitat no se sol·licita o no es valora correctament perquè l’ancoratge curricular no és correcte. </w:t>
      </w:r>
    </w:p>
    <w:p w14:paraId="0C978293" w14:textId="77777777" w:rsidR="00942803" w:rsidRPr="00942803" w:rsidRDefault="00942803" w:rsidP="00942803">
      <w:pPr>
        <w:tabs>
          <w:tab w:val="left" w:pos="1650"/>
        </w:tabs>
        <w:spacing w:after="200"/>
        <w:rPr>
          <w:rFonts w:ascii="Calibri" w:eastAsia="Calibri" w:hAnsi="Calibri" w:cs="Times New Roman"/>
          <w:b/>
          <w:color w:val="auto"/>
        </w:rPr>
      </w:pPr>
      <w:r w:rsidRPr="00942803">
        <w:rPr>
          <w:rFonts w:ascii="Calibri" w:eastAsia="Calibri" w:hAnsi="Calibri" w:cs="Times New Roman"/>
          <w:color w:val="auto"/>
        </w:rPr>
        <w:t xml:space="preserve">Podeu consultar les competències clau, sabers per a cada nivell educatiu llegint el </w:t>
      </w:r>
      <w:r w:rsidRPr="00942803">
        <w:rPr>
          <w:rFonts w:ascii="Calibri" w:eastAsia="Calibri" w:hAnsi="Calibri" w:cs="Times New Roman"/>
          <w:b/>
          <w:color w:val="auto"/>
        </w:rPr>
        <w:t>Decret 175/2022, de 27 de setembre, d'ordenació dels ensenyaments de l'educació bàsica.</w:t>
      </w:r>
    </w:p>
    <w:p w14:paraId="2B790238" w14:textId="77777777" w:rsidR="00942803" w:rsidRDefault="00942803" w:rsidP="00942803">
      <w:pPr>
        <w:tabs>
          <w:tab w:val="left" w:pos="1650"/>
        </w:tabs>
        <w:spacing w:after="200"/>
        <w:rPr>
          <w:rFonts w:ascii="Calibri" w:eastAsia="Calibri" w:hAnsi="Calibri" w:cs="Times New Roman"/>
          <w:color w:val="auto"/>
        </w:rPr>
      </w:pPr>
      <w:r w:rsidRPr="00942803">
        <w:rPr>
          <w:rFonts w:ascii="Calibri" w:eastAsia="Calibri" w:hAnsi="Calibri" w:cs="Times New Roman"/>
          <w:color w:val="auto"/>
        </w:rPr>
        <w:t>A continuació us proposem que per a cada activitat o recurs es faci la reflexió d’identificar les competències i sabers que es treballen en cada una. En cas que no coincideixi amb el currículum escolar, caldrà adaptar-la o bé al nivell educatiu corresponent o bé modificant la metodologia i continguts de l’activitat.</w:t>
      </w:r>
    </w:p>
    <w:p w14:paraId="60B62084" w14:textId="77777777" w:rsidR="008D320A" w:rsidRPr="00942803" w:rsidRDefault="008D320A" w:rsidP="00942803">
      <w:pPr>
        <w:tabs>
          <w:tab w:val="left" w:pos="1650"/>
        </w:tabs>
        <w:spacing w:after="200"/>
        <w:rPr>
          <w:rFonts w:ascii="Calibri" w:eastAsia="Calibri" w:hAnsi="Calibri" w:cs="Times New Roman"/>
          <w:color w:val="auto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009"/>
        <w:gridCol w:w="3014"/>
        <w:gridCol w:w="2521"/>
        <w:gridCol w:w="2377"/>
        <w:gridCol w:w="1974"/>
        <w:gridCol w:w="2099"/>
      </w:tblGrid>
      <w:tr w:rsidR="00942803" w:rsidRPr="00942803" w14:paraId="258B65F2" w14:textId="77777777" w:rsidTr="008D320A">
        <w:tc>
          <w:tcPr>
            <w:tcW w:w="2009" w:type="dxa"/>
            <w:shd w:val="clear" w:color="auto" w:fill="488645" w:themeFill="accent1" w:themeFillShade="BF"/>
            <w:vAlign w:val="center"/>
          </w:tcPr>
          <w:p w14:paraId="0A6B8F13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Títol del recurs/activitat</w:t>
            </w:r>
          </w:p>
        </w:tc>
        <w:tc>
          <w:tcPr>
            <w:tcW w:w="3014" w:type="dxa"/>
            <w:shd w:val="clear" w:color="auto" w:fill="488645" w:themeFill="accent1" w:themeFillShade="BF"/>
            <w:vAlign w:val="center"/>
          </w:tcPr>
          <w:p w14:paraId="5B5C9016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Vectors</w:t>
            </w:r>
          </w:p>
        </w:tc>
        <w:tc>
          <w:tcPr>
            <w:tcW w:w="2521" w:type="dxa"/>
            <w:shd w:val="clear" w:color="auto" w:fill="488645" w:themeFill="accent1" w:themeFillShade="BF"/>
            <w:vAlign w:val="center"/>
          </w:tcPr>
          <w:p w14:paraId="09108113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Competències transversals i clau</w:t>
            </w:r>
          </w:p>
        </w:tc>
        <w:tc>
          <w:tcPr>
            <w:tcW w:w="2377" w:type="dxa"/>
            <w:shd w:val="clear" w:color="auto" w:fill="488645" w:themeFill="accent1" w:themeFillShade="BF"/>
            <w:vAlign w:val="center"/>
          </w:tcPr>
          <w:p w14:paraId="59346AA7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Àrees</w:t>
            </w:r>
          </w:p>
        </w:tc>
        <w:tc>
          <w:tcPr>
            <w:tcW w:w="1974" w:type="dxa"/>
            <w:shd w:val="clear" w:color="auto" w:fill="488645" w:themeFill="accent1" w:themeFillShade="BF"/>
            <w:vAlign w:val="center"/>
          </w:tcPr>
          <w:p w14:paraId="4AEC5DB6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Objectius d’aprenentatge</w:t>
            </w:r>
          </w:p>
        </w:tc>
        <w:tc>
          <w:tcPr>
            <w:tcW w:w="2099" w:type="dxa"/>
            <w:shd w:val="clear" w:color="auto" w:fill="488645" w:themeFill="accent1" w:themeFillShade="BF"/>
            <w:vAlign w:val="center"/>
          </w:tcPr>
          <w:p w14:paraId="68D3EF2C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</w:rPr>
            </w:pPr>
            <w:r w:rsidRPr="00942803">
              <w:rPr>
                <w:rFonts w:ascii="Calibri" w:eastAsia="Calibri" w:hAnsi="Calibri" w:cs="Times New Roman"/>
                <w:b/>
                <w:color w:val="FFFFFF"/>
              </w:rPr>
              <w:t>Sabers</w:t>
            </w:r>
          </w:p>
        </w:tc>
      </w:tr>
      <w:tr w:rsidR="00942803" w:rsidRPr="00942803" w14:paraId="5CDF249C" w14:textId="77777777" w:rsidTr="008D320A">
        <w:tc>
          <w:tcPr>
            <w:tcW w:w="2009" w:type="dxa"/>
            <w:vAlign w:val="center"/>
          </w:tcPr>
          <w:p w14:paraId="6FD2AB29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7FFD3136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Activitat 1 (indicar el títol)</w:t>
            </w:r>
          </w:p>
        </w:tc>
        <w:tc>
          <w:tcPr>
            <w:tcW w:w="3014" w:type="dxa"/>
            <w:vAlign w:val="center"/>
          </w:tcPr>
          <w:p w14:paraId="2F55E56C" w14:textId="77777777" w:rsidR="00942803" w:rsidRPr="00942803" w:rsidRDefault="00942803" w:rsidP="006C175D">
            <w:pPr>
              <w:numPr>
                <w:ilvl w:val="0"/>
                <w:numId w:val="32"/>
              </w:numPr>
              <w:tabs>
                <w:tab w:val="left" w:pos="1650"/>
              </w:tabs>
              <w:spacing w:line="240" w:lineRule="auto"/>
              <w:ind w:left="261" w:hanging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Aprenentatges competencials</w:t>
            </w:r>
          </w:p>
          <w:p w14:paraId="0D4F1D01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2F186EC1" w14:textId="77777777" w:rsidR="00942803" w:rsidRPr="00942803" w:rsidRDefault="00942803" w:rsidP="006C175D">
            <w:pPr>
              <w:numPr>
                <w:ilvl w:val="0"/>
                <w:numId w:val="32"/>
              </w:numPr>
              <w:tabs>
                <w:tab w:val="left" w:pos="1650"/>
              </w:tabs>
              <w:spacing w:line="240" w:lineRule="auto"/>
              <w:ind w:left="261" w:hanging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Perspectiva de gènere</w:t>
            </w:r>
          </w:p>
          <w:p w14:paraId="575DAF37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ind w:left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4017A74C" w14:textId="77777777" w:rsidR="00942803" w:rsidRPr="00942803" w:rsidRDefault="00942803" w:rsidP="006C175D">
            <w:pPr>
              <w:numPr>
                <w:ilvl w:val="0"/>
                <w:numId w:val="32"/>
              </w:numPr>
              <w:tabs>
                <w:tab w:val="left" w:pos="1650"/>
              </w:tabs>
              <w:spacing w:line="240" w:lineRule="auto"/>
              <w:ind w:left="261" w:hanging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Universalitat del currículum</w:t>
            </w:r>
          </w:p>
          <w:p w14:paraId="6679F20A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ind w:left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6F4744E5" w14:textId="77777777" w:rsidR="00942803" w:rsidRPr="00942803" w:rsidRDefault="00942803" w:rsidP="006C175D">
            <w:pPr>
              <w:numPr>
                <w:ilvl w:val="0"/>
                <w:numId w:val="32"/>
              </w:numPr>
              <w:tabs>
                <w:tab w:val="left" w:pos="1650"/>
              </w:tabs>
              <w:spacing w:line="240" w:lineRule="auto"/>
              <w:ind w:left="261" w:hanging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Qualitat de l’educació de les llengües</w:t>
            </w:r>
          </w:p>
          <w:p w14:paraId="1C2AE82D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ind w:left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3519B7E0" w14:textId="77777777" w:rsidR="00942803" w:rsidRPr="00942803" w:rsidRDefault="00942803" w:rsidP="006C175D">
            <w:pPr>
              <w:numPr>
                <w:ilvl w:val="0"/>
                <w:numId w:val="32"/>
              </w:numPr>
              <w:tabs>
                <w:tab w:val="left" w:pos="1650"/>
              </w:tabs>
              <w:spacing w:line="240" w:lineRule="auto"/>
              <w:ind w:left="261" w:hanging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Ciutadania democràtica i consciència global</w:t>
            </w:r>
          </w:p>
          <w:p w14:paraId="36AFE8B0" w14:textId="77777777" w:rsidR="00942803" w:rsidRPr="00942803" w:rsidRDefault="00942803" w:rsidP="00942803">
            <w:pPr>
              <w:spacing w:line="240" w:lineRule="auto"/>
              <w:ind w:left="720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157E7963" w14:textId="77777777" w:rsidR="00942803" w:rsidRPr="00942803" w:rsidRDefault="00942803" w:rsidP="006C175D">
            <w:pPr>
              <w:numPr>
                <w:ilvl w:val="0"/>
                <w:numId w:val="32"/>
              </w:numPr>
              <w:tabs>
                <w:tab w:val="left" w:pos="1650"/>
              </w:tabs>
              <w:spacing w:line="240" w:lineRule="auto"/>
              <w:ind w:left="261" w:hanging="261"/>
              <w:contextualSpacing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Benestar emocional</w:t>
            </w:r>
          </w:p>
          <w:p w14:paraId="30038F73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13A3095E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2521" w:type="dxa"/>
            <w:vAlign w:val="center"/>
          </w:tcPr>
          <w:p w14:paraId="70AB25C6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70D519D5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 xml:space="preserve">Consultar el </w:t>
            </w:r>
            <w:r w:rsidRPr="00942803">
              <w:rPr>
                <w:rFonts w:ascii="Calibri" w:eastAsia="Calibri" w:hAnsi="Calibri" w:cs="Times New Roman"/>
                <w:b/>
                <w:color w:val="auto"/>
              </w:rPr>
              <w:t>Decret 175/2022, de 27 de setembre</w:t>
            </w:r>
          </w:p>
        </w:tc>
        <w:tc>
          <w:tcPr>
            <w:tcW w:w="2377" w:type="dxa"/>
            <w:vAlign w:val="center"/>
          </w:tcPr>
          <w:p w14:paraId="3A4CF8CA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35F13354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Àrees (per primària)</w:t>
            </w:r>
          </w:p>
          <w:p w14:paraId="014ADE1C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30377B51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>Matèria (per secundària)</w:t>
            </w:r>
          </w:p>
          <w:p w14:paraId="5B828D2B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3A6E9F8C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 xml:space="preserve">Consultar el </w:t>
            </w:r>
            <w:r w:rsidRPr="00942803">
              <w:rPr>
                <w:rFonts w:ascii="Calibri" w:eastAsia="Calibri" w:hAnsi="Calibri" w:cs="Times New Roman"/>
                <w:b/>
                <w:color w:val="auto"/>
              </w:rPr>
              <w:t>Decret 175/2022, de 27 de setembre</w:t>
            </w:r>
          </w:p>
        </w:tc>
        <w:tc>
          <w:tcPr>
            <w:tcW w:w="1974" w:type="dxa"/>
            <w:vAlign w:val="center"/>
          </w:tcPr>
          <w:p w14:paraId="40EB95D3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ind w:left="119" w:hanging="15"/>
              <w:contextualSpacing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28DFA2EF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ind w:left="119" w:hanging="15"/>
              <w:contextualSpacing/>
              <w:jc w:val="center"/>
              <w:rPr>
                <w:rFonts w:ascii="Calibri" w:eastAsia="Calibri" w:hAnsi="Calibri" w:cs="Times New Roman"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 xml:space="preserve">Consultar el </w:t>
            </w:r>
            <w:r w:rsidRPr="00942803">
              <w:rPr>
                <w:rFonts w:ascii="Calibri" w:eastAsia="Calibri" w:hAnsi="Calibri" w:cs="Times New Roman"/>
                <w:b/>
                <w:color w:val="auto"/>
              </w:rPr>
              <w:t>Decret 175/2022, de 27 de setembre</w:t>
            </w:r>
          </w:p>
        </w:tc>
        <w:tc>
          <w:tcPr>
            <w:tcW w:w="2099" w:type="dxa"/>
            <w:vAlign w:val="center"/>
          </w:tcPr>
          <w:p w14:paraId="267A7827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color w:val="auto"/>
              </w:rPr>
            </w:pPr>
          </w:p>
          <w:p w14:paraId="43603507" w14:textId="77777777" w:rsidR="00942803" w:rsidRPr="00942803" w:rsidRDefault="00942803" w:rsidP="00942803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auto"/>
              </w:rPr>
            </w:pPr>
            <w:r w:rsidRPr="00942803">
              <w:rPr>
                <w:rFonts w:ascii="Calibri" w:eastAsia="Calibri" w:hAnsi="Calibri" w:cs="Times New Roman"/>
                <w:color w:val="auto"/>
              </w:rPr>
              <w:t xml:space="preserve">Consultar el </w:t>
            </w:r>
            <w:r w:rsidRPr="00942803">
              <w:rPr>
                <w:rFonts w:ascii="Calibri" w:eastAsia="Calibri" w:hAnsi="Calibri" w:cs="Times New Roman"/>
                <w:b/>
                <w:color w:val="auto"/>
              </w:rPr>
              <w:t>Decret 175/2022, de 27 de setembre</w:t>
            </w:r>
          </w:p>
        </w:tc>
      </w:tr>
    </w:tbl>
    <w:p w14:paraId="778C510E" w14:textId="77777777" w:rsidR="00942803" w:rsidRPr="00942803" w:rsidRDefault="00942803" w:rsidP="00942803">
      <w:pPr>
        <w:tabs>
          <w:tab w:val="left" w:pos="1650"/>
        </w:tabs>
        <w:spacing w:after="200"/>
        <w:jc w:val="left"/>
        <w:rPr>
          <w:rFonts w:ascii="Calibri" w:eastAsia="Calibri" w:hAnsi="Calibri" w:cs="Times New Roman"/>
          <w:color w:val="auto"/>
        </w:rPr>
      </w:pPr>
    </w:p>
    <w:p w14:paraId="0225F5F4" w14:textId="2B1F99CD" w:rsidR="00C12F28" w:rsidRPr="008E5456" w:rsidRDefault="00C12F28" w:rsidP="00C12F28">
      <w:pPr>
        <w:jc w:val="left"/>
        <w:rPr>
          <w:highlight w:val="yellow"/>
        </w:rPr>
      </w:pPr>
    </w:p>
    <w:sectPr w:rsidR="00C12F28" w:rsidRPr="008E5456" w:rsidSect="008D320A">
      <w:headerReference w:type="default" r:id="rId8"/>
      <w:footerReference w:type="default" r:id="rId9"/>
      <w:footerReference w:type="first" r:id="rId10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11F0B7D1" w:rsidR="00F357E6" w:rsidRDefault="00F357E6">
    <w:pPr>
      <w:pStyle w:val="Peu"/>
      <w:jc w:val="right"/>
    </w:pPr>
  </w:p>
  <w:p w14:paraId="1F4C0B54" w14:textId="39E7FE60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037B3CC0" w:rsidR="00DA5EA4" w:rsidRDefault="00DA5EA4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11B11E" wp14:editId="4F8C5B9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0F44CBB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1F06D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26DC2676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FCD3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609D439E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D320A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5</cp:revision>
  <cp:lastPrinted>2023-05-24T10:26:00Z</cp:lastPrinted>
  <dcterms:created xsi:type="dcterms:W3CDTF">2023-07-07T08:16:00Z</dcterms:created>
  <dcterms:modified xsi:type="dcterms:W3CDTF">2023-07-10T12:40:00Z</dcterms:modified>
</cp:coreProperties>
</file>